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36" w:rsidRPr="002C2936" w:rsidRDefault="002C2936" w:rsidP="002C2936">
      <w:pPr>
        <w:pStyle w:val="Tittel"/>
        <w:rPr>
          <w:color w:val="000000"/>
          <w:sz w:val="32"/>
          <w:szCs w:val="32"/>
          <w:shd w:val="clear" w:color="auto" w:fill="F9F7F1"/>
        </w:rPr>
      </w:pPr>
      <w:bookmarkStart w:id="0" w:name="1832"/>
      <w:bookmarkStart w:id="1" w:name="1831"/>
      <w:r w:rsidRPr="002C2936">
        <w:rPr>
          <w:color w:val="A83C3C"/>
          <w:sz w:val="32"/>
          <w:szCs w:val="32"/>
          <w:shd w:val="clear" w:color="auto" w:fill="F9F7F1"/>
        </w:rPr>
        <w:t>1831</w:t>
      </w:r>
      <w:bookmarkEnd w:id="1"/>
      <w:r w:rsidRPr="002C2936">
        <w:rPr>
          <w:color w:val="000000"/>
          <w:sz w:val="32"/>
          <w:szCs w:val="32"/>
          <w:shd w:val="clear" w:color="auto" w:fill="F9F7F1"/>
        </w:rPr>
        <w:t>. (</w:t>
      </w:r>
      <w:hyperlink r:id="rId5" w:anchor="1266" w:history="1">
        <w:r w:rsidRPr="002C2936">
          <w:rPr>
            <w:rStyle w:val="Hyperkobling"/>
            <w:color w:val="5B3F2A"/>
            <w:sz w:val="32"/>
            <w:szCs w:val="32"/>
            <w:shd w:val="clear" w:color="auto" w:fill="F9F7F1"/>
          </w:rPr>
          <w:t>1266</w:t>
        </w:r>
      </w:hyperlink>
      <w:r w:rsidRPr="002C2936">
        <w:rPr>
          <w:color w:val="000000"/>
          <w:sz w:val="32"/>
          <w:szCs w:val="32"/>
          <w:shd w:val="clear" w:color="auto" w:fill="F9F7F1"/>
        </w:rPr>
        <w:t>,</w:t>
      </w:r>
      <w:r w:rsidRPr="002C2936">
        <w:rPr>
          <w:rStyle w:val="apple-converted-space"/>
          <w:color w:val="000000"/>
          <w:sz w:val="32"/>
          <w:szCs w:val="32"/>
          <w:shd w:val="clear" w:color="auto" w:fill="F9F7F1"/>
        </w:rPr>
        <w:t> </w:t>
      </w:r>
      <w:hyperlink r:id="rId6" w:anchor="1299" w:history="1">
        <w:r w:rsidRPr="002C2936">
          <w:rPr>
            <w:rStyle w:val="Hyperkobling"/>
            <w:color w:val="5B3F2A"/>
            <w:sz w:val="32"/>
            <w:szCs w:val="32"/>
            <w:shd w:val="clear" w:color="auto" w:fill="F9F7F1"/>
          </w:rPr>
          <w:t>1299</w:t>
        </w:r>
      </w:hyperlink>
      <w:r w:rsidRPr="002C2936">
        <w:rPr>
          <w:color w:val="000000"/>
          <w:sz w:val="32"/>
          <w:szCs w:val="32"/>
          <w:shd w:val="clear" w:color="auto" w:fill="F9F7F1"/>
        </w:rPr>
        <w:t>) Den Hellige Ånds syv gaver er visdom, forstand, råd, styrke, kunnskap, fromhet og gudsfrykt. I sin fylde tilhører de Kristus, Davids Sønn.</w:t>
      </w:r>
      <w:hyperlink r:id="rId7" w:anchor="n93" w:history="1">
        <w:r w:rsidRPr="002C2936">
          <w:rPr>
            <w:rStyle w:val="Hyperkobling"/>
            <w:color w:val="5B3F2A"/>
            <w:sz w:val="32"/>
            <w:szCs w:val="32"/>
            <w:shd w:val="clear" w:color="auto" w:fill="F9F7F1"/>
          </w:rPr>
          <w:t>93</w:t>
        </w:r>
      </w:hyperlink>
      <w:r w:rsidRPr="002C2936">
        <w:rPr>
          <w:rStyle w:val="apple-converted-space"/>
          <w:color w:val="000000"/>
          <w:sz w:val="32"/>
          <w:szCs w:val="32"/>
          <w:shd w:val="clear" w:color="auto" w:fill="F9F7F1"/>
        </w:rPr>
        <w:t> </w:t>
      </w:r>
      <w:r w:rsidRPr="002C2936">
        <w:rPr>
          <w:color w:val="000000"/>
          <w:sz w:val="32"/>
          <w:szCs w:val="32"/>
          <w:shd w:val="clear" w:color="auto" w:fill="F9F7F1"/>
        </w:rPr>
        <w:t>De fullstendiggjør og fullkommengjør dydene til dem som mottar dem. De gjør de troende lydhøre, slik at de beredvillig adlyder tilskyndelser fra Gud.</w:t>
      </w:r>
    </w:p>
    <w:p w:rsidR="002C2936" w:rsidRPr="002C2936" w:rsidRDefault="002C2936" w:rsidP="002C2936">
      <w:pPr>
        <w:pStyle w:val="Tittel"/>
      </w:pPr>
    </w:p>
    <w:p w:rsidR="002C2936" w:rsidRPr="002C2936" w:rsidRDefault="002C2936" w:rsidP="002C2936">
      <w:pPr>
        <w:pStyle w:val="Tittel"/>
      </w:pPr>
      <w:r w:rsidRPr="002C2936">
        <w:t>Den Hellige Ånds syv  gaver er: </w:t>
      </w:r>
    </w:p>
    <w:p w:rsidR="002C2936" w:rsidRPr="002C2936" w:rsidRDefault="002C2936" w:rsidP="002C2936">
      <w:pPr>
        <w:pStyle w:val="Tittel"/>
        <w:numPr>
          <w:ilvl w:val="0"/>
          <w:numId w:val="3"/>
        </w:numPr>
        <w:rPr>
          <w:color w:val="000000"/>
          <w:sz w:val="28"/>
          <w:szCs w:val="28"/>
          <w:shd w:val="clear" w:color="auto" w:fill="F9F7F1"/>
        </w:rPr>
      </w:pPr>
      <w:r w:rsidRPr="002C2936">
        <w:rPr>
          <w:color w:val="000000"/>
          <w:sz w:val="28"/>
          <w:szCs w:val="28"/>
          <w:shd w:val="clear" w:color="auto" w:fill="F9F7F1"/>
        </w:rPr>
        <w:t>visdom</w:t>
      </w:r>
    </w:p>
    <w:p w:rsidR="002C2936" w:rsidRPr="002C2936" w:rsidRDefault="002C2936" w:rsidP="002C2936">
      <w:pPr>
        <w:pStyle w:val="Tittel"/>
        <w:numPr>
          <w:ilvl w:val="0"/>
          <w:numId w:val="3"/>
        </w:numPr>
        <w:rPr>
          <w:color w:val="000000"/>
          <w:sz w:val="28"/>
          <w:szCs w:val="28"/>
          <w:shd w:val="clear" w:color="auto" w:fill="F9F7F1"/>
        </w:rPr>
      </w:pPr>
      <w:r w:rsidRPr="002C2936">
        <w:rPr>
          <w:color w:val="000000"/>
          <w:sz w:val="28"/>
          <w:szCs w:val="28"/>
          <w:shd w:val="clear" w:color="auto" w:fill="F9F7F1"/>
        </w:rPr>
        <w:t>forstand</w:t>
      </w:r>
    </w:p>
    <w:p w:rsidR="002C2936" w:rsidRPr="002C2936" w:rsidRDefault="002C2936" w:rsidP="002C2936">
      <w:pPr>
        <w:pStyle w:val="Tittel"/>
        <w:numPr>
          <w:ilvl w:val="0"/>
          <w:numId w:val="3"/>
        </w:numPr>
        <w:rPr>
          <w:color w:val="000000"/>
          <w:sz w:val="28"/>
          <w:szCs w:val="28"/>
          <w:shd w:val="clear" w:color="auto" w:fill="F9F7F1"/>
        </w:rPr>
      </w:pPr>
      <w:r w:rsidRPr="002C2936">
        <w:rPr>
          <w:color w:val="000000"/>
          <w:sz w:val="28"/>
          <w:szCs w:val="28"/>
          <w:shd w:val="clear" w:color="auto" w:fill="F9F7F1"/>
        </w:rPr>
        <w:t>råd</w:t>
      </w:r>
    </w:p>
    <w:p w:rsidR="002C2936" w:rsidRPr="002C2936" w:rsidRDefault="002C2936" w:rsidP="002C2936">
      <w:pPr>
        <w:pStyle w:val="Tittel"/>
        <w:numPr>
          <w:ilvl w:val="0"/>
          <w:numId w:val="3"/>
        </w:numPr>
        <w:rPr>
          <w:color w:val="000000"/>
          <w:sz w:val="28"/>
          <w:szCs w:val="28"/>
          <w:shd w:val="clear" w:color="auto" w:fill="F9F7F1"/>
        </w:rPr>
      </w:pPr>
      <w:r w:rsidRPr="002C2936">
        <w:rPr>
          <w:color w:val="000000"/>
          <w:sz w:val="28"/>
          <w:szCs w:val="28"/>
          <w:shd w:val="clear" w:color="auto" w:fill="F9F7F1"/>
        </w:rPr>
        <w:t>styrke</w:t>
      </w:r>
    </w:p>
    <w:p w:rsidR="002C2936" w:rsidRPr="002C2936" w:rsidRDefault="002C2936" w:rsidP="002C2936">
      <w:pPr>
        <w:pStyle w:val="Tittel"/>
        <w:numPr>
          <w:ilvl w:val="0"/>
          <w:numId w:val="3"/>
        </w:numPr>
        <w:rPr>
          <w:color w:val="000000"/>
          <w:sz w:val="28"/>
          <w:szCs w:val="28"/>
          <w:shd w:val="clear" w:color="auto" w:fill="F9F7F1"/>
        </w:rPr>
      </w:pPr>
      <w:r w:rsidRPr="002C2936">
        <w:rPr>
          <w:color w:val="000000"/>
          <w:sz w:val="28"/>
          <w:szCs w:val="28"/>
          <w:shd w:val="clear" w:color="auto" w:fill="F9F7F1"/>
        </w:rPr>
        <w:t>kunnskap</w:t>
      </w:r>
    </w:p>
    <w:p w:rsidR="002C2936" w:rsidRPr="002C2936" w:rsidRDefault="002C2936" w:rsidP="002C2936">
      <w:pPr>
        <w:pStyle w:val="Tittel"/>
        <w:numPr>
          <w:ilvl w:val="0"/>
          <w:numId w:val="3"/>
        </w:numPr>
        <w:rPr>
          <w:color w:val="000000"/>
          <w:sz w:val="28"/>
          <w:szCs w:val="28"/>
          <w:shd w:val="clear" w:color="auto" w:fill="F9F7F1"/>
        </w:rPr>
      </w:pPr>
      <w:r w:rsidRPr="002C2936">
        <w:rPr>
          <w:color w:val="000000"/>
          <w:sz w:val="28"/>
          <w:szCs w:val="28"/>
          <w:shd w:val="clear" w:color="auto" w:fill="F9F7F1"/>
        </w:rPr>
        <w:t>fromhet</w:t>
      </w:r>
    </w:p>
    <w:p w:rsidR="002C2936" w:rsidRPr="002C2936" w:rsidRDefault="002C2936" w:rsidP="002C2936">
      <w:pPr>
        <w:pStyle w:val="Tittel"/>
        <w:numPr>
          <w:ilvl w:val="0"/>
          <w:numId w:val="3"/>
        </w:numPr>
        <w:rPr>
          <w:color w:val="000000"/>
          <w:sz w:val="28"/>
          <w:szCs w:val="28"/>
          <w:shd w:val="clear" w:color="auto" w:fill="F9F7F1"/>
        </w:rPr>
      </w:pPr>
      <w:r w:rsidRPr="002C2936">
        <w:rPr>
          <w:color w:val="000000"/>
          <w:sz w:val="28"/>
          <w:szCs w:val="28"/>
          <w:shd w:val="clear" w:color="auto" w:fill="F9F7F1"/>
        </w:rPr>
        <w:t>gudsfrykt</w:t>
      </w:r>
    </w:p>
    <w:p w:rsidR="002C2936" w:rsidRPr="002C2936" w:rsidRDefault="002C2936" w:rsidP="002C2936">
      <w:pPr>
        <w:pStyle w:val="Tittel"/>
        <w:rPr>
          <w:color w:val="000000"/>
          <w:sz w:val="32"/>
          <w:szCs w:val="32"/>
          <w:shd w:val="clear" w:color="auto" w:fill="F9F7F1"/>
        </w:rPr>
      </w:pPr>
    </w:p>
    <w:p w:rsidR="002C2936" w:rsidRPr="002C2936" w:rsidRDefault="002C2936" w:rsidP="002C2936">
      <w:pPr>
        <w:pStyle w:val="Tittel"/>
      </w:pPr>
      <w:r w:rsidRPr="002C2936">
        <w:rPr>
          <w:color w:val="A83C3C"/>
          <w:sz w:val="32"/>
          <w:szCs w:val="32"/>
          <w:shd w:val="clear" w:color="auto" w:fill="F9F7F1"/>
        </w:rPr>
        <w:t>1832</w:t>
      </w:r>
      <w:bookmarkEnd w:id="0"/>
      <w:r w:rsidRPr="002C2936">
        <w:rPr>
          <w:color w:val="000000"/>
          <w:sz w:val="32"/>
          <w:szCs w:val="32"/>
          <w:shd w:val="clear" w:color="auto" w:fill="F9F7F1"/>
        </w:rPr>
        <w:t>. (</w:t>
      </w:r>
      <w:hyperlink r:id="rId8" w:anchor="736" w:history="1">
        <w:r w:rsidRPr="002C2936">
          <w:rPr>
            <w:rStyle w:val="Hyperkobling"/>
            <w:color w:val="5B3F2A"/>
            <w:sz w:val="32"/>
            <w:szCs w:val="32"/>
            <w:shd w:val="clear" w:color="auto" w:fill="F9F7F1"/>
          </w:rPr>
          <w:t>736</w:t>
        </w:r>
      </w:hyperlink>
      <w:r w:rsidRPr="002C2936">
        <w:rPr>
          <w:color w:val="000000"/>
          <w:sz w:val="32"/>
          <w:szCs w:val="32"/>
          <w:shd w:val="clear" w:color="auto" w:fill="F9F7F1"/>
        </w:rPr>
        <w:t xml:space="preserve">) Åndens frukter er de fullkommenheter Ånden frembringer i oss som førstegrøden av den evige herlighet. Kirkens tradisjon regner opp tolv slike: "kjærlighet, glede, fred, tålmod, høysinn, godhet, langmodighet, mildhet, tillit, beskjedenhet, selvbeherskelse, kyskhet" (Gal 5, 22-23 </w:t>
      </w:r>
      <w:proofErr w:type="spellStart"/>
      <w:r w:rsidRPr="002C2936">
        <w:rPr>
          <w:color w:val="000000"/>
          <w:sz w:val="32"/>
          <w:szCs w:val="32"/>
          <w:shd w:val="clear" w:color="auto" w:fill="F9F7F1"/>
        </w:rPr>
        <w:t>Vulgata</w:t>
      </w:r>
      <w:proofErr w:type="spellEnd"/>
      <w:r w:rsidRPr="002C2936">
        <w:rPr>
          <w:color w:val="000000"/>
          <w:sz w:val="32"/>
          <w:szCs w:val="32"/>
          <w:shd w:val="clear" w:color="auto" w:fill="F9F7F1"/>
        </w:rPr>
        <w:t>).</w:t>
      </w:r>
    </w:p>
    <w:p w:rsidR="002C2936" w:rsidRPr="002C2936" w:rsidRDefault="002C2936" w:rsidP="002C2936">
      <w:pPr>
        <w:pStyle w:val="Tittel"/>
      </w:pPr>
    </w:p>
    <w:p w:rsidR="002C2936" w:rsidRPr="002C2936" w:rsidRDefault="002C2936" w:rsidP="002C2936">
      <w:pPr>
        <w:pStyle w:val="Tittel"/>
      </w:pPr>
      <w:r w:rsidRPr="002C2936">
        <w:t>Åndens frukt er: 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kjærlighet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glede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fred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tålmod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vennlighet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godhet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trofasthet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mildhet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tillit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beskjedenhet</w:t>
      </w:r>
    </w:p>
    <w:p w:rsidR="002C2936" w:rsidRPr="002C2936" w:rsidRDefault="002C2936" w:rsidP="002C29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C2936">
        <w:rPr>
          <w:rFonts w:asciiTheme="majorHAnsi" w:hAnsiTheme="majorHAnsi"/>
          <w:sz w:val="28"/>
          <w:szCs w:val="28"/>
        </w:rPr>
        <w:t>selvbeherskelse</w:t>
      </w:r>
    </w:p>
    <w:p w:rsidR="005F658D" w:rsidRPr="002C2936" w:rsidRDefault="002C2936" w:rsidP="002C2936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2C2936">
        <w:rPr>
          <w:rFonts w:asciiTheme="majorHAnsi" w:hAnsiTheme="majorHAnsi"/>
          <w:sz w:val="28"/>
          <w:szCs w:val="28"/>
        </w:rPr>
        <w:t>kyshet</w:t>
      </w:r>
      <w:proofErr w:type="spellEnd"/>
      <w:r w:rsidRPr="002C2936">
        <w:rPr>
          <w:rFonts w:asciiTheme="majorHAnsi" w:hAnsiTheme="majorHAnsi"/>
          <w:sz w:val="28"/>
          <w:szCs w:val="28"/>
        </w:rPr>
        <w:t>. </w:t>
      </w:r>
    </w:p>
    <w:sectPr w:rsidR="005F658D" w:rsidRPr="002C2936" w:rsidSect="005F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68"/>
    <w:multiLevelType w:val="hybridMultilevel"/>
    <w:tmpl w:val="50F891E6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52D6E6A"/>
    <w:multiLevelType w:val="hybridMultilevel"/>
    <w:tmpl w:val="546631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C670E"/>
    <w:multiLevelType w:val="hybridMultilevel"/>
    <w:tmpl w:val="9E88346E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hyphenationZone w:val="425"/>
  <w:characterSpacingControl w:val="doNotCompress"/>
  <w:compat/>
  <w:rsids>
    <w:rsidRoot w:val="002C2936"/>
    <w:rsid w:val="002C2936"/>
    <w:rsid w:val="005F658D"/>
    <w:rsid w:val="0070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2C2936"/>
  </w:style>
  <w:style w:type="character" w:customStyle="1" w:styleId="apple-converted-space">
    <w:name w:val="apple-converted-space"/>
    <w:basedOn w:val="Standardskriftforavsnitt"/>
    <w:rsid w:val="002C2936"/>
  </w:style>
  <w:style w:type="character" w:styleId="Hyperkobling">
    <w:name w:val="Hyperlink"/>
    <w:basedOn w:val="Standardskriftforavsnitt"/>
    <w:uiPriority w:val="99"/>
    <w:unhideWhenUsed/>
    <w:rsid w:val="002C2936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C2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2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2C29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lsk.no/tro/kkk/k1_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lsk.no/tro/kkk/k3n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lsk.no/tro/kkk/k2_08" TargetMode="External"/><Relationship Id="rId5" Type="http://schemas.openxmlformats.org/officeDocument/2006/relationships/hyperlink" Target="http://www.katolsk.no/tro/kkk/k2_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srKatarina</dc:creator>
  <cp:keywords/>
  <dc:description/>
  <cp:lastModifiedBy>srKatarina</cp:lastModifiedBy>
  <cp:revision>1</cp:revision>
  <cp:lastPrinted>2015-05-23T17:33:00Z</cp:lastPrinted>
  <dcterms:created xsi:type="dcterms:W3CDTF">2015-05-23T17:23:00Z</dcterms:created>
  <dcterms:modified xsi:type="dcterms:W3CDTF">2015-05-23T17:33:00Z</dcterms:modified>
</cp:coreProperties>
</file>